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9F4D84" w:rsidP="009F4D84">
      <w:pPr>
        <w:spacing w:line="480" w:lineRule="auto"/>
        <w:jc w:val="center"/>
        <w:rPr>
          <w:rFonts w:ascii="Times New Roman" w:hAnsi="Times New Roman" w:cs="Times New Roman"/>
          <w:sz w:val="24"/>
          <w:szCs w:val="24"/>
        </w:rPr>
      </w:pPr>
    </w:p>
    <w:p w:rsidR="009F4D84" w:rsidP="009F4D84">
      <w:pPr>
        <w:spacing w:line="480" w:lineRule="auto"/>
        <w:jc w:val="center"/>
        <w:rPr>
          <w:rFonts w:ascii="Times New Roman" w:hAnsi="Times New Roman" w:cs="Times New Roman"/>
          <w:sz w:val="24"/>
          <w:szCs w:val="24"/>
        </w:rPr>
      </w:pPr>
    </w:p>
    <w:p w:rsidR="009F4D84" w:rsidP="009F4D84">
      <w:pPr>
        <w:spacing w:line="480" w:lineRule="auto"/>
        <w:jc w:val="center"/>
        <w:rPr>
          <w:rFonts w:ascii="Times New Roman" w:hAnsi="Times New Roman" w:cs="Times New Roman"/>
          <w:sz w:val="24"/>
          <w:szCs w:val="24"/>
        </w:rPr>
      </w:pPr>
    </w:p>
    <w:p w:rsidR="009F4D84" w:rsidP="009F4D84">
      <w:pPr>
        <w:spacing w:line="480" w:lineRule="auto"/>
        <w:jc w:val="center"/>
        <w:rPr>
          <w:rFonts w:ascii="Times New Roman" w:hAnsi="Times New Roman" w:cs="Times New Roman"/>
          <w:sz w:val="24"/>
          <w:szCs w:val="24"/>
        </w:rPr>
      </w:pPr>
    </w:p>
    <w:p w:rsidR="009F4D84" w:rsidP="009F4D84">
      <w:pPr>
        <w:spacing w:line="480" w:lineRule="auto"/>
        <w:jc w:val="center"/>
        <w:rPr>
          <w:rFonts w:ascii="Times New Roman" w:hAnsi="Times New Roman" w:cs="Times New Roman"/>
          <w:sz w:val="24"/>
          <w:szCs w:val="24"/>
        </w:rPr>
      </w:pPr>
    </w:p>
    <w:p w:rsidR="009F4D84" w:rsidP="009F4D84">
      <w:pPr>
        <w:spacing w:line="480" w:lineRule="auto"/>
        <w:jc w:val="center"/>
        <w:rPr>
          <w:rFonts w:ascii="Times New Roman" w:hAnsi="Times New Roman" w:cs="Times New Roman"/>
          <w:sz w:val="24"/>
          <w:szCs w:val="24"/>
        </w:rPr>
      </w:pPr>
    </w:p>
    <w:p w:rsidR="009F4D84" w:rsidP="009F4D84">
      <w:pPr>
        <w:spacing w:line="480" w:lineRule="auto"/>
        <w:jc w:val="center"/>
        <w:rPr>
          <w:rFonts w:ascii="Times New Roman" w:hAnsi="Times New Roman" w:cs="Times New Roman"/>
          <w:sz w:val="24"/>
          <w:szCs w:val="24"/>
        </w:rPr>
      </w:pPr>
    </w:p>
    <w:p w:rsidR="009F4D84" w:rsidP="009F4D84">
      <w:pPr>
        <w:spacing w:line="480" w:lineRule="auto"/>
        <w:jc w:val="center"/>
        <w:rPr>
          <w:rFonts w:ascii="Times New Roman" w:hAnsi="Times New Roman" w:cs="Times New Roman"/>
          <w:sz w:val="24"/>
          <w:szCs w:val="24"/>
        </w:rPr>
      </w:pPr>
    </w:p>
    <w:p w:rsidR="009F4D84" w:rsidP="009F4D84">
      <w:pPr>
        <w:spacing w:line="480" w:lineRule="auto"/>
        <w:jc w:val="center"/>
        <w:rPr>
          <w:rFonts w:ascii="Times New Roman" w:hAnsi="Times New Roman" w:cs="Times New Roman"/>
          <w:sz w:val="24"/>
          <w:szCs w:val="24"/>
        </w:rPr>
      </w:pPr>
    </w:p>
    <w:p w:rsidR="0080412D" w:rsidP="009F4D84">
      <w:pPr>
        <w:spacing w:line="480" w:lineRule="auto"/>
        <w:jc w:val="center"/>
        <w:rPr>
          <w:rFonts w:ascii="Times New Roman" w:hAnsi="Times New Roman" w:cs="Times New Roman"/>
          <w:sz w:val="24"/>
          <w:szCs w:val="24"/>
        </w:rPr>
      </w:pPr>
      <w:r>
        <w:rPr>
          <w:rFonts w:ascii="Times New Roman" w:hAnsi="Times New Roman" w:cs="Times New Roman"/>
          <w:sz w:val="24"/>
          <w:szCs w:val="24"/>
        </w:rPr>
        <w:t>Strategic Management</w:t>
      </w:r>
    </w:p>
    <w:p w:rsidR="009F4D84" w:rsidP="009F4D8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F4D84" w:rsidP="009F4D8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F4D84" w:rsidRPr="009F4D84" w:rsidP="009F4D84">
      <w:pPr>
        <w:rPr>
          <w:rFonts w:ascii="Times New Roman" w:hAnsi="Times New Roman" w:cs="Times New Roman"/>
          <w:sz w:val="24"/>
          <w:szCs w:val="24"/>
        </w:rPr>
      </w:pPr>
    </w:p>
    <w:p w:rsidR="009F4D84" w:rsidRPr="009F4D84" w:rsidP="009F4D84">
      <w:pPr>
        <w:rPr>
          <w:rFonts w:ascii="Times New Roman" w:hAnsi="Times New Roman" w:cs="Times New Roman"/>
          <w:sz w:val="24"/>
          <w:szCs w:val="24"/>
        </w:rPr>
      </w:pPr>
    </w:p>
    <w:p w:rsidR="009F4D84" w:rsidRPr="009F4D84" w:rsidP="009F4D84">
      <w:pPr>
        <w:rPr>
          <w:rFonts w:ascii="Times New Roman" w:hAnsi="Times New Roman" w:cs="Times New Roman"/>
          <w:sz w:val="24"/>
          <w:szCs w:val="24"/>
        </w:rPr>
      </w:pPr>
    </w:p>
    <w:p w:rsidR="009F4D84" w:rsidP="009F4D84">
      <w:pPr>
        <w:rPr>
          <w:rFonts w:ascii="Times New Roman" w:hAnsi="Times New Roman" w:cs="Times New Roman"/>
          <w:sz w:val="24"/>
          <w:szCs w:val="24"/>
        </w:rPr>
      </w:pPr>
    </w:p>
    <w:p w:rsidR="009F4D84" w:rsidP="009F4D84">
      <w:pPr>
        <w:ind w:firstLine="720"/>
        <w:rPr>
          <w:rFonts w:ascii="Times New Roman" w:hAnsi="Times New Roman" w:cs="Times New Roman"/>
          <w:sz w:val="24"/>
          <w:szCs w:val="24"/>
        </w:rPr>
      </w:pPr>
    </w:p>
    <w:p w:rsidR="009F4D84" w:rsidP="009F4D84">
      <w:pPr>
        <w:ind w:firstLine="720"/>
        <w:rPr>
          <w:rFonts w:ascii="Times New Roman" w:hAnsi="Times New Roman" w:cs="Times New Roman"/>
          <w:sz w:val="24"/>
          <w:szCs w:val="24"/>
        </w:rPr>
      </w:pPr>
    </w:p>
    <w:p w:rsidR="009F4D84" w:rsidP="009F4D84">
      <w:pPr>
        <w:ind w:firstLine="720"/>
        <w:rPr>
          <w:rFonts w:ascii="Times New Roman" w:hAnsi="Times New Roman" w:cs="Times New Roman"/>
          <w:sz w:val="24"/>
          <w:szCs w:val="24"/>
        </w:rPr>
      </w:pPr>
    </w:p>
    <w:p w:rsidR="009F4D84" w:rsidP="009F4D8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Strategic Management</w:t>
      </w:r>
    </w:p>
    <w:p w:rsidR="00A07B5E" w:rsidP="00A07B5E">
      <w:pPr>
        <w:spacing w:line="480" w:lineRule="auto"/>
        <w:ind w:firstLine="720"/>
        <w:rPr>
          <w:rFonts w:ascii="Times New Roman" w:hAnsi="Times New Roman" w:cs="Times New Roman"/>
          <w:sz w:val="24"/>
          <w:szCs w:val="24"/>
        </w:rPr>
      </w:pPr>
      <w:r>
        <w:rPr>
          <w:rFonts w:ascii="Times New Roman" w:hAnsi="Times New Roman" w:cs="Times New Roman"/>
          <w:sz w:val="24"/>
          <w:szCs w:val="24"/>
        </w:rPr>
        <w:t>Globalization is advantageous since it promotes free trade due to reduce international barriers as well as global economic growth. Besides, it creates favorable pricing of consumer products among countries. Conversely, it makes richer nations richer and suppresses the economic growth of developing ones. Thinking about going global enables businesses to establish their networks and create a large market base. However, it promotes language and culture erosion as well as border tensions. The Cage Distance Framework enables companies to cultural, economic, administrative, and geographical</w:t>
      </w:r>
      <w:r w:rsidR="00342063">
        <w:rPr>
          <w:rFonts w:ascii="Times New Roman" w:hAnsi="Times New Roman" w:cs="Times New Roman"/>
          <w:sz w:val="24"/>
          <w:szCs w:val="24"/>
        </w:rPr>
        <w:t xml:space="preserve"> differences among countries</w:t>
      </w:r>
      <w:r w:rsidR="009B2287">
        <w:rPr>
          <w:rFonts w:ascii="Times New Roman" w:hAnsi="Times New Roman" w:cs="Times New Roman"/>
          <w:sz w:val="24"/>
          <w:szCs w:val="24"/>
        </w:rPr>
        <w:t xml:space="preserve"> (Ghemawat, 2007)</w:t>
      </w:r>
      <w:r w:rsidR="00342063">
        <w:rPr>
          <w:rFonts w:ascii="Times New Roman" w:hAnsi="Times New Roman" w:cs="Times New Roman"/>
          <w:sz w:val="24"/>
          <w:szCs w:val="24"/>
        </w:rPr>
        <w:t xml:space="preserve">. However, it experiences when countries speak the same language or have colonial ties. MNE's are beneficial since they increase potential customer segments as well as promoting technological advancements in foreign nations. However, they can push local enterprises out of business. The international strategy has a pro of expanding the target market and a con of challenges integrating foreign cultures. Planned multinationals have a pro providing a consistent flow of capital as well as reducing dependence on the government.  However, they have monopolistic tendencies and increased expenditure due to outsourcing. The multinational strategy entails investment in foreign nations </w:t>
      </w:r>
      <w:r w:rsidR="009B2287">
        <w:rPr>
          <w:rFonts w:ascii="Times New Roman" w:hAnsi="Times New Roman" w:cs="Times New Roman"/>
          <w:sz w:val="24"/>
          <w:szCs w:val="24"/>
        </w:rPr>
        <w:t>without coordinated product features while transnational approach offers marketing powers to the countries they have invested.</w:t>
      </w:r>
    </w:p>
    <w:p w:rsidR="009B2287" w:rsidP="00A07B5E">
      <w:pPr>
        <w:spacing w:line="480" w:lineRule="auto"/>
        <w:ind w:firstLine="720"/>
        <w:rPr>
          <w:rFonts w:ascii="Times New Roman" w:hAnsi="Times New Roman" w:cs="Times New Roman"/>
          <w:sz w:val="24"/>
          <w:szCs w:val="24"/>
        </w:rPr>
      </w:pPr>
    </w:p>
    <w:p w:rsidR="009B2287" w:rsidP="00A07B5E">
      <w:pPr>
        <w:spacing w:line="480" w:lineRule="auto"/>
        <w:ind w:firstLine="720"/>
        <w:rPr>
          <w:rFonts w:ascii="Times New Roman" w:hAnsi="Times New Roman" w:cs="Times New Roman"/>
          <w:sz w:val="24"/>
          <w:szCs w:val="24"/>
        </w:rPr>
      </w:pPr>
    </w:p>
    <w:p w:rsidR="009B2287" w:rsidP="00A07B5E">
      <w:pPr>
        <w:spacing w:line="480" w:lineRule="auto"/>
        <w:ind w:firstLine="720"/>
        <w:rPr>
          <w:rFonts w:ascii="Times New Roman" w:hAnsi="Times New Roman" w:cs="Times New Roman"/>
          <w:sz w:val="24"/>
          <w:szCs w:val="24"/>
        </w:rPr>
      </w:pPr>
    </w:p>
    <w:p w:rsidR="009B2287" w:rsidP="00A07B5E">
      <w:pPr>
        <w:spacing w:line="480" w:lineRule="auto"/>
        <w:ind w:firstLine="720"/>
        <w:rPr>
          <w:rFonts w:ascii="Times New Roman" w:hAnsi="Times New Roman" w:cs="Times New Roman"/>
          <w:sz w:val="24"/>
          <w:szCs w:val="24"/>
        </w:rPr>
      </w:pPr>
    </w:p>
    <w:p w:rsidR="009B2287" w:rsidP="009B228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w:t>
      </w:r>
    </w:p>
    <w:p w:rsidR="009B2287" w:rsidP="009B2287">
      <w:pPr>
        <w:spacing w:line="480" w:lineRule="auto"/>
        <w:rPr>
          <w:rFonts w:ascii="Times New Roman" w:hAnsi="Times New Roman" w:cs="Times New Roman"/>
          <w:sz w:val="24"/>
          <w:szCs w:val="24"/>
        </w:rPr>
      </w:pPr>
      <w:r>
        <w:rPr>
          <w:rFonts w:ascii="Times New Roman" w:hAnsi="Times New Roman" w:cs="Times New Roman"/>
          <w:sz w:val="24"/>
          <w:szCs w:val="24"/>
        </w:rPr>
        <w:t xml:space="preserve">Ghemawat, P. (2007). The Cage Distance Framework. Harvard Business, 1-37. </w:t>
      </w:r>
      <w:bookmarkStart w:id="0" w:name="_GoBack"/>
      <w:bookmarkEnd w:id="0"/>
    </w:p>
    <w:p w:rsidR="009B2287" w:rsidP="00A07B5E">
      <w:pPr>
        <w:spacing w:line="480" w:lineRule="auto"/>
        <w:ind w:firstLine="720"/>
        <w:rPr>
          <w:rFonts w:ascii="Times New Roman" w:hAnsi="Times New Roman" w:cs="Times New Roman"/>
          <w:sz w:val="24"/>
          <w:szCs w:val="24"/>
        </w:rPr>
      </w:pPr>
    </w:p>
    <w:p w:rsidR="009F4D84" w:rsidRPr="009F4D84" w:rsidP="009F4D84">
      <w:pPr>
        <w:ind w:firstLine="720"/>
        <w:rPr>
          <w:rFonts w:ascii="Times New Roman" w:hAnsi="Times New Roman" w:cs="Times New Roman"/>
          <w:sz w:val="24"/>
          <w:szCs w:val="24"/>
        </w:rPr>
      </w:pPr>
    </w:p>
    <w:sectPr w:rsidSect="009F4D84">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4D84" w:rsidRPr="009F4D84" w:rsidP="009F4D84">
    <w:pPr>
      <w:pStyle w:val="Header"/>
      <w:spacing w:line="480" w:lineRule="auto"/>
      <w:rPr>
        <w:rFonts w:ascii="Times New Roman" w:hAnsi="Times New Roman" w:cs="Times New Roman"/>
        <w:sz w:val="24"/>
        <w:szCs w:val="24"/>
      </w:rPr>
    </w:pPr>
    <w:r w:rsidRPr="009F4D84">
      <w:rPr>
        <w:rFonts w:ascii="Times New Roman" w:hAnsi="Times New Roman" w:cs="Times New Roman"/>
        <w:sz w:val="24"/>
        <w:szCs w:val="24"/>
      </w:rPr>
      <w:t>DISCUSSION 8</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F4D84">
      <w:rPr>
        <w:rFonts w:ascii="Times New Roman" w:hAnsi="Times New Roman" w:cs="Times New Roman"/>
        <w:sz w:val="24"/>
        <w:szCs w:val="24"/>
      </w:rPr>
      <w:t xml:space="preserve"> </w:t>
    </w:r>
    <w:sdt>
      <w:sdtPr>
        <w:rPr>
          <w:rFonts w:ascii="Times New Roman" w:hAnsi="Times New Roman" w:cs="Times New Roman"/>
          <w:sz w:val="24"/>
          <w:szCs w:val="24"/>
        </w:rPr>
        <w:id w:val="429479762"/>
        <w:docPartObj>
          <w:docPartGallery w:val="Page Numbers (Top of Page)"/>
          <w:docPartUnique/>
        </w:docPartObj>
      </w:sdtPr>
      <w:sdtEndPr>
        <w:rPr>
          <w:noProof/>
        </w:rPr>
      </w:sdtEndPr>
      <w:sdtContent>
        <w:r w:rsidRPr="009F4D84">
          <w:rPr>
            <w:rFonts w:ascii="Times New Roman" w:hAnsi="Times New Roman" w:cs="Times New Roman"/>
            <w:sz w:val="24"/>
            <w:szCs w:val="24"/>
          </w:rPr>
          <w:fldChar w:fldCharType="begin"/>
        </w:r>
        <w:r w:rsidRPr="009F4D84">
          <w:rPr>
            <w:rFonts w:ascii="Times New Roman" w:hAnsi="Times New Roman" w:cs="Times New Roman"/>
            <w:sz w:val="24"/>
            <w:szCs w:val="24"/>
          </w:rPr>
          <w:instrText xml:space="preserve"> PAGE   \* MERGEFORMAT </w:instrText>
        </w:r>
        <w:r w:rsidRPr="009F4D84">
          <w:rPr>
            <w:rFonts w:ascii="Times New Roman" w:hAnsi="Times New Roman" w:cs="Times New Roman"/>
            <w:sz w:val="24"/>
            <w:szCs w:val="24"/>
          </w:rPr>
          <w:fldChar w:fldCharType="separate"/>
        </w:r>
        <w:r w:rsidR="009B2287">
          <w:rPr>
            <w:rFonts w:ascii="Times New Roman" w:hAnsi="Times New Roman" w:cs="Times New Roman"/>
            <w:noProof/>
            <w:sz w:val="24"/>
            <w:szCs w:val="24"/>
          </w:rPr>
          <w:t>3</w:t>
        </w:r>
        <w:r w:rsidRPr="009F4D84">
          <w:rPr>
            <w:rFonts w:ascii="Times New Roman" w:hAnsi="Times New Roman" w:cs="Times New Roman"/>
            <w:noProof/>
            <w:sz w:val="24"/>
            <w:szCs w:val="24"/>
          </w:rPr>
          <w:fldChar w:fldCharType="end"/>
        </w:r>
      </w:sdtContent>
    </w:sdt>
  </w:p>
  <w:p w:rsidR="009F4D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4D84" w:rsidRPr="009F4D84" w:rsidP="009F4D84">
    <w:pPr>
      <w:pStyle w:val="Header"/>
      <w:spacing w:line="480" w:lineRule="auto"/>
      <w:rPr>
        <w:rFonts w:ascii="Times New Roman" w:hAnsi="Times New Roman" w:cs="Times New Roman"/>
        <w:sz w:val="24"/>
        <w:szCs w:val="24"/>
      </w:rPr>
    </w:pPr>
    <w:r w:rsidRPr="009F4D84">
      <w:rPr>
        <w:rFonts w:ascii="Times New Roman" w:hAnsi="Times New Roman" w:cs="Times New Roman"/>
        <w:sz w:val="24"/>
        <w:szCs w:val="24"/>
      </w:rPr>
      <w:t>Running head: DISCUSSION 8</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F4D84">
      <w:rPr>
        <w:rFonts w:ascii="Times New Roman" w:hAnsi="Times New Roman" w:cs="Times New Roman"/>
        <w:sz w:val="24"/>
        <w:szCs w:val="24"/>
      </w:rPr>
      <w:t xml:space="preserve"> </w:t>
    </w:r>
    <w:sdt>
      <w:sdtPr>
        <w:rPr>
          <w:rFonts w:ascii="Times New Roman" w:hAnsi="Times New Roman" w:cs="Times New Roman"/>
          <w:sz w:val="24"/>
          <w:szCs w:val="24"/>
        </w:rPr>
        <w:id w:val="-991097879"/>
        <w:docPartObj>
          <w:docPartGallery w:val="Page Numbers (Top of Page)"/>
          <w:docPartUnique/>
        </w:docPartObj>
      </w:sdtPr>
      <w:sdtEndPr>
        <w:rPr>
          <w:noProof/>
        </w:rPr>
      </w:sdtEndPr>
      <w:sdtContent>
        <w:r w:rsidRPr="009F4D84">
          <w:rPr>
            <w:rFonts w:ascii="Times New Roman" w:hAnsi="Times New Roman" w:cs="Times New Roman"/>
            <w:sz w:val="24"/>
            <w:szCs w:val="24"/>
          </w:rPr>
          <w:fldChar w:fldCharType="begin"/>
        </w:r>
        <w:r w:rsidRPr="009F4D84">
          <w:rPr>
            <w:rFonts w:ascii="Times New Roman" w:hAnsi="Times New Roman" w:cs="Times New Roman"/>
            <w:sz w:val="24"/>
            <w:szCs w:val="24"/>
          </w:rPr>
          <w:instrText xml:space="preserve"> PAGE   \* MERGEFORMAT </w:instrText>
        </w:r>
        <w:r w:rsidRPr="009F4D84">
          <w:rPr>
            <w:rFonts w:ascii="Times New Roman" w:hAnsi="Times New Roman" w:cs="Times New Roman"/>
            <w:sz w:val="24"/>
            <w:szCs w:val="24"/>
          </w:rPr>
          <w:fldChar w:fldCharType="separate"/>
        </w:r>
        <w:r w:rsidR="00D479F8">
          <w:rPr>
            <w:rFonts w:ascii="Times New Roman" w:hAnsi="Times New Roman" w:cs="Times New Roman"/>
            <w:noProof/>
            <w:sz w:val="24"/>
            <w:szCs w:val="24"/>
          </w:rPr>
          <w:t>1</w:t>
        </w:r>
        <w:r w:rsidRPr="009F4D84">
          <w:rPr>
            <w:rFonts w:ascii="Times New Roman" w:hAnsi="Times New Roman" w:cs="Times New Roman"/>
            <w:noProof/>
            <w:sz w:val="24"/>
            <w:szCs w:val="24"/>
          </w:rPr>
          <w:fldChar w:fldCharType="end"/>
        </w:r>
      </w:sdtContent>
    </w:sdt>
  </w:p>
  <w:p w:rsidR="009F4D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4D84"/>
    <w:rsid w:val="001D2666"/>
    <w:rsid w:val="00342063"/>
    <w:rsid w:val="00467F0B"/>
    <w:rsid w:val="0080412D"/>
    <w:rsid w:val="009B2287"/>
    <w:rsid w:val="009F4D84"/>
    <w:rsid w:val="00A07B5E"/>
    <w:rsid w:val="00BD4F4E"/>
    <w:rsid w:val="00D479F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4D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4D84"/>
  </w:style>
  <w:style w:type="paragraph" w:styleId="Footer">
    <w:name w:val="footer"/>
    <w:basedOn w:val="Normal"/>
    <w:link w:val="FooterChar"/>
    <w:uiPriority w:val="99"/>
    <w:unhideWhenUsed/>
    <w:rsid w:val="009F4D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4D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3</Pages>
  <Words>242</Words>
  <Characters>1381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2020-02-01T12:15:00Z</dcterms:created>
  <dcterms:modified xsi:type="dcterms:W3CDTF">2020-02-01T12:43:00Z</dcterms:modified>
</cp:coreProperties>
</file>